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37" w:rsidRDefault="00EE5D37" w:rsidP="00EE5D37">
      <w:pPr>
        <w:framePr w:w="9475" w:h="3323" w:hRule="exact" w:wrap="around" w:vAnchor="text" w:hAnchor="page" w:x="1787" w:y="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176AD" wp14:editId="5282AB21">
            <wp:extent cx="771525" cy="733425"/>
            <wp:effectExtent l="0" t="0" r="9525" b="9525"/>
            <wp:docPr id="1" name="Рисунок 1" descr="GERB_SLOM_BLU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SLOM_BLUE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37" w:rsidRDefault="00EE5D37" w:rsidP="00EE5D37">
      <w:pPr>
        <w:framePr w:w="9475" w:h="3323" w:hRule="exact" w:wrap="around" w:vAnchor="text" w:hAnchor="page" w:x="1787" w:y="1"/>
        <w:spacing w:after="0" w:line="240" w:lineRule="auto"/>
        <w:jc w:val="center"/>
        <w:rPr>
          <w:rFonts w:ascii="Times New Roman" w:eastAsia="Times New Roman" w:hAnsi="Times New Roman" w:cs="Times New Roman"/>
          <w:color w:val="544E8C"/>
          <w:sz w:val="8"/>
          <w:szCs w:val="24"/>
          <w:lang w:eastAsia="ru-RU"/>
        </w:rPr>
      </w:pPr>
    </w:p>
    <w:p w:rsidR="00EE5D37" w:rsidRDefault="00EE5D37" w:rsidP="00EE5D37">
      <w:pPr>
        <w:framePr w:w="9475" w:h="3323" w:hRule="exact" w:wrap="around" w:vAnchor="text" w:hAnchor="page" w:x="1787" w:y="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44E8C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44E8C"/>
          <w:sz w:val="32"/>
          <w:szCs w:val="24"/>
          <w:lang w:eastAsia="ru-RU"/>
        </w:rPr>
        <w:t>АДМИНИСТРАЦИЯ ГОРОДА СМОЛЕНСКА</w:t>
      </w:r>
    </w:p>
    <w:p w:rsidR="00EE5D37" w:rsidRDefault="00EE5D37" w:rsidP="00EE5D37">
      <w:pPr>
        <w:framePr w:w="9475" w:h="3323" w:hRule="exact" w:wrap="around" w:vAnchor="text" w:hAnchor="page" w:x="1787" w:y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4E8C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44E8C"/>
          <w:sz w:val="40"/>
          <w:szCs w:val="24"/>
          <w:lang w:eastAsia="ru-RU"/>
        </w:rPr>
        <w:t>П О С Т А Н О В Л Е Н И Е</w:t>
      </w:r>
    </w:p>
    <w:p w:rsidR="00EE5D37" w:rsidRDefault="00EE5D37" w:rsidP="00EE5D37">
      <w:pPr>
        <w:framePr w:w="9475" w:h="3323" w:hRule="exact" w:wrap="around" w:vAnchor="text" w:hAnchor="page" w:x="1787" w:y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4E8C"/>
          <w:sz w:val="40"/>
          <w:szCs w:val="24"/>
          <w:lang w:eastAsia="ru-RU"/>
        </w:rPr>
      </w:pPr>
    </w:p>
    <w:p w:rsidR="00EE5D37" w:rsidRPr="00896737" w:rsidRDefault="00EE5D37" w:rsidP="00EE5D37">
      <w:pPr>
        <w:framePr w:w="9475" w:h="3323" w:hRule="exact" w:wrap="around" w:vAnchor="text" w:hAnchor="page" w:x="1787" w:y="1"/>
        <w:spacing w:after="0" w:line="240" w:lineRule="auto"/>
        <w:rPr>
          <w:rFonts w:ascii="Times New Roman" w:eastAsia="Times New Roman" w:hAnsi="Times New Roman" w:cs="Times New Roman"/>
          <w:color w:val="544E8C"/>
          <w:szCs w:val="20"/>
          <w:lang w:eastAsia="ru-RU"/>
        </w:rPr>
      </w:pPr>
      <w:r w:rsidRPr="00896737">
        <w:rPr>
          <w:rFonts w:ascii="Times New Roman" w:eastAsia="Times New Roman" w:hAnsi="Times New Roman" w:cs="Times New Roman"/>
          <w:color w:val="544E8C"/>
          <w:sz w:val="28"/>
          <w:szCs w:val="20"/>
          <w:lang w:eastAsia="ru-RU"/>
        </w:rPr>
        <w:t>от</w:t>
      </w:r>
      <w:r w:rsidR="00896737" w:rsidRPr="00896737">
        <w:rPr>
          <w:rFonts w:ascii="Times New Roman" w:eastAsia="Times New Roman" w:hAnsi="Times New Roman" w:cs="Times New Roman"/>
          <w:color w:val="544E8C"/>
          <w:sz w:val="28"/>
          <w:szCs w:val="20"/>
          <w:lang w:eastAsia="ru-RU"/>
        </w:rPr>
        <w:t xml:space="preserve"> 31.05.2024 </w:t>
      </w:r>
      <w:r w:rsidRPr="00896737">
        <w:rPr>
          <w:rFonts w:ascii="Times New Roman" w:eastAsia="Times New Roman" w:hAnsi="Times New Roman" w:cs="Times New Roman"/>
          <w:color w:val="544E8C"/>
          <w:sz w:val="28"/>
          <w:szCs w:val="20"/>
          <w:lang w:eastAsia="ru-RU"/>
        </w:rPr>
        <w:t xml:space="preserve">№ </w:t>
      </w:r>
      <w:r w:rsidR="00896737" w:rsidRPr="00896737">
        <w:rPr>
          <w:rFonts w:ascii="Times New Roman" w:eastAsia="Times New Roman" w:hAnsi="Times New Roman" w:cs="Times New Roman"/>
          <w:color w:val="544E8C"/>
          <w:sz w:val="28"/>
          <w:szCs w:val="20"/>
          <w:lang w:eastAsia="ru-RU"/>
        </w:rPr>
        <w:t>1404-адм</w:t>
      </w:r>
    </w:p>
    <w:p w:rsidR="00A27E82" w:rsidRDefault="00A27E82" w:rsidP="00A27E82">
      <w:pPr>
        <w:framePr w:w="9475" w:h="3323" w:hRule="exact" w:wrap="around" w:vAnchor="text" w:hAnchor="page" w:x="1787" w:y="1"/>
        <w:spacing w:after="0" w:line="480" w:lineRule="auto"/>
        <w:rPr>
          <w:rFonts w:ascii="Times New Roman" w:eastAsia="Times New Roman" w:hAnsi="Times New Roman" w:cs="Times New Roman"/>
          <w:b/>
          <w:color w:val="544E8C"/>
          <w:sz w:val="40"/>
          <w:szCs w:val="24"/>
          <w:lang w:eastAsia="ru-RU"/>
        </w:rPr>
      </w:pPr>
    </w:p>
    <w:p w:rsidR="00A27E82" w:rsidRDefault="00A27E82" w:rsidP="00A27E82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2AA" w:rsidRPr="008442AA" w:rsidRDefault="008442AA" w:rsidP="00A27E82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E82" w:rsidRDefault="006C5069" w:rsidP="006C5069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6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признании утратившим силу постановления</w:t>
      </w:r>
      <w:r w:rsidR="00A27E82" w:rsidRPr="00474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Смоленска от </w:t>
      </w:r>
      <w:r w:rsidRPr="006C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10.04.2023 № 824-адм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C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Администрации города Смоленска по предоставлению муниципальной услуги «Выплата компенсации платы, взимаемой с родителей (законных представителей), за присмотр и уход за детьми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6C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образовательных организациях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6C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города Смоленска»</w:t>
      </w:r>
    </w:p>
    <w:p w:rsidR="006C5069" w:rsidRDefault="006C5069" w:rsidP="006C5069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CB" w:rsidRPr="00474860" w:rsidRDefault="00581DCB" w:rsidP="006C5069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069" w:rsidRDefault="00A27E82" w:rsidP="00F826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6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5F6D" w:rsidRPr="00F9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C702A2" w:rsidRPr="00F9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 № 273-ФЗ «Об </w:t>
      </w:r>
      <w:r w:rsidR="00C702A2" w:rsidRPr="00581D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образовании в Российской Федерации», </w:t>
      </w:r>
      <w:r w:rsidR="009A6C36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областным законом</w:t>
      </w:r>
      <w:r w:rsidR="000A74DF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3B7D03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от </w:t>
      </w:r>
      <w:r w:rsidR="00805D31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14.12.2023</w:t>
      </w:r>
      <w:r w:rsidR="000A74DF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05D31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№ 156</w:t>
      </w:r>
      <w:r w:rsidR="003B7D03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-з «О </w:t>
      </w:r>
      <w:r w:rsidR="00805D31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признании утратившими силу отдельных областных законов</w:t>
      </w:r>
      <w:r w:rsidR="003B7D03" w:rsidRPr="00581DC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»,</w:t>
      </w:r>
      <w:r w:rsidR="003B7D03" w:rsidRPr="00F90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Уставом города Смоленска,</w:t>
      </w:r>
    </w:p>
    <w:p w:rsidR="00A356B2" w:rsidRPr="00E66375" w:rsidRDefault="00A356B2" w:rsidP="00F826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89" w:rsidRDefault="00A27E82" w:rsidP="00E663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60">
        <w:rPr>
          <w:rFonts w:ascii="Times New Roman" w:hAnsi="Times New Roman" w:cs="Times New Roman"/>
          <w:sz w:val="28"/>
          <w:szCs w:val="28"/>
        </w:rPr>
        <w:t>Администрация города Смоленска п о с т а н о в л я е т:</w:t>
      </w:r>
    </w:p>
    <w:p w:rsidR="00E66375" w:rsidRPr="00474860" w:rsidRDefault="00E66375" w:rsidP="00E663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DCB" w:rsidRDefault="00581DCB" w:rsidP="00581DCB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постановление</w:t>
      </w:r>
      <w:r w:rsidRPr="0058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Смоленска от 10.04.2023 № 824-адм «Об утверждении Административного регламента Администрации города Смоленска по предоставлению муниципальной услуги «Выплата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</w:t>
      </w:r>
      <w:r w:rsidRPr="0058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реализующих образовательную программу дошкольного образования, находящихся на территории города Смоленска»</w:t>
      </w:r>
      <w:r w:rsidR="00A27E82" w:rsidRPr="007E3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1DCB" w:rsidRPr="00581DCB" w:rsidRDefault="00581DCB" w:rsidP="00581DCB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DCB">
        <w:rPr>
          <w:rFonts w:ascii="Times New Roman" w:hAnsi="Times New Roman" w:cs="Times New Roman"/>
          <w:sz w:val="28"/>
          <w:szCs w:val="28"/>
        </w:rPr>
        <w:t>Управлению информационных технологий Администрации города Смоленска р</w:t>
      </w:r>
      <w:r w:rsidRPr="0058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на официальном сайте Администрации города Смоленска и внести соответствующие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81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государственных и муниципальных услуг (функций) Смоленской области.</w:t>
      </w:r>
    </w:p>
    <w:p w:rsidR="008F1AA2" w:rsidRPr="008F1AA2" w:rsidRDefault="00474860" w:rsidP="008F1AA2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5C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по взаимодействию с административными органами и общественными организациями Администрации города Смоленска</w:t>
      </w:r>
      <w:r w:rsidRPr="006325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внести соответствующие изменения в Перечень государственных и муниципальных услуг, предоставляемых на территории города Смоленска,</w:t>
      </w:r>
      <w:r w:rsidR="00C76059" w:rsidRPr="006325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057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массовых социально значимых муниципальных услуг Администрации города </w:t>
      </w:r>
      <w:r w:rsidR="00E64D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F057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Смоленска, подлежащих</w:t>
      </w:r>
      <w:r w:rsidR="00581D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переводу в электронный формат</w:t>
      </w:r>
      <w:r w:rsidR="00A35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Перечень государственных и муниципальных услуг, предоставление которых организуется в многофункциональном центре предоставления государственных и муниципальных услуг населению в городе Смоленске, Перечень государственных и муниципальных услуг,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 населению в городе Смоленске.</w:t>
      </w:r>
    </w:p>
    <w:p w:rsidR="00A356B2" w:rsidRDefault="00A356B2" w:rsidP="008F1AA2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каз</w:t>
      </w:r>
      <w:r w:rsidR="00E6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нному учреждению «Городское информационное агентство» опубликовать настоящее постановление в средствах массовой информации.</w:t>
      </w:r>
    </w:p>
    <w:p w:rsidR="008F1AA2" w:rsidRPr="008F1AA2" w:rsidRDefault="008F1AA2" w:rsidP="008F1AA2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2024 г.</w:t>
      </w:r>
    </w:p>
    <w:p w:rsidR="00A27E82" w:rsidRDefault="00A27E82" w:rsidP="00E663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069" w:rsidRPr="00474860" w:rsidRDefault="006C5069" w:rsidP="00E663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B76" w:rsidRPr="00474860" w:rsidRDefault="00A27E82" w:rsidP="0047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Смоленска</w:t>
      </w:r>
      <w:r w:rsidRP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</w:t>
      </w:r>
      <w:r w:rsidR="006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</w:t>
      </w:r>
    </w:p>
    <w:sectPr w:rsidR="00FE4B76" w:rsidRPr="00474860" w:rsidSect="00474860">
      <w:headerReference w:type="default" r:id="rId8"/>
      <w:pgSz w:w="11906" w:h="16838"/>
      <w:pgMar w:top="1134" w:right="567" w:bottom="1134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10A" w:rsidRDefault="00EA410A" w:rsidP="00474860">
      <w:pPr>
        <w:spacing w:after="0" w:line="240" w:lineRule="auto"/>
      </w:pPr>
      <w:r>
        <w:separator/>
      </w:r>
    </w:p>
  </w:endnote>
  <w:endnote w:type="continuationSeparator" w:id="0">
    <w:p w:rsidR="00EA410A" w:rsidRDefault="00EA410A" w:rsidP="0047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10A" w:rsidRDefault="00EA410A" w:rsidP="00474860">
      <w:pPr>
        <w:spacing w:after="0" w:line="240" w:lineRule="auto"/>
      </w:pPr>
      <w:r>
        <w:separator/>
      </w:r>
    </w:p>
  </w:footnote>
  <w:footnote w:type="continuationSeparator" w:id="0">
    <w:p w:rsidR="00EA410A" w:rsidRDefault="00EA410A" w:rsidP="0047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998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74860" w:rsidRPr="00474860" w:rsidRDefault="00474860" w:rsidP="00474860">
        <w:pPr>
          <w:pStyle w:val="a6"/>
          <w:jc w:val="center"/>
          <w:rPr>
            <w:rFonts w:ascii="Times New Roman" w:hAnsi="Times New Roman" w:cs="Times New Roman"/>
          </w:rPr>
        </w:pPr>
        <w:r w:rsidRPr="00474860">
          <w:rPr>
            <w:rFonts w:ascii="Times New Roman" w:hAnsi="Times New Roman" w:cs="Times New Roman"/>
          </w:rPr>
          <w:fldChar w:fldCharType="begin"/>
        </w:r>
        <w:r w:rsidRPr="00474860">
          <w:rPr>
            <w:rFonts w:ascii="Times New Roman" w:hAnsi="Times New Roman" w:cs="Times New Roman"/>
          </w:rPr>
          <w:instrText>PAGE   \* MERGEFORMAT</w:instrText>
        </w:r>
        <w:r w:rsidRPr="00474860">
          <w:rPr>
            <w:rFonts w:ascii="Times New Roman" w:hAnsi="Times New Roman" w:cs="Times New Roman"/>
          </w:rPr>
          <w:fldChar w:fldCharType="separate"/>
        </w:r>
        <w:r w:rsidR="00896737">
          <w:rPr>
            <w:rFonts w:ascii="Times New Roman" w:hAnsi="Times New Roman" w:cs="Times New Roman"/>
            <w:noProof/>
          </w:rPr>
          <w:t>2</w:t>
        </w:r>
        <w:r w:rsidRPr="0047486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C69C6"/>
    <w:multiLevelType w:val="hybridMultilevel"/>
    <w:tmpl w:val="2A10F4F8"/>
    <w:lvl w:ilvl="0" w:tplc="95B84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746C8"/>
    <w:multiLevelType w:val="hybridMultilevel"/>
    <w:tmpl w:val="41DE4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98"/>
    <w:rsid w:val="0001447A"/>
    <w:rsid w:val="000A74DF"/>
    <w:rsid w:val="000E7689"/>
    <w:rsid w:val="00103A3F"/>
    <w:rsid w:val="00106393"/>
    <w:rsid w:val="001E0066"/>
    <w:rsid w:val="00241807"/>
    <w:rsid w:val="002548E8"/>
    <w:rsid w:val="002A695D"/>
    <w:rsid w:val="002F3071"/>
    <w:rsid w:val="00310A17"/>
    <w:rsid w:val="003B7D03"/>
    <w:rsid w:val="003D2F6B"/>
    <w:rsid w:val="004207E1"/>
    <w:rsid w:val="004567B6"/>
    <w:rsid w:val="00474860"/>
    <w:rsid w:val="00497E4F"/>
    <w:rsid w:val="004B20AF"/>
    <w:rsid w:val="004F589B"/>
    <w:rsid w:val="00581DCB"/>
    <w:rsid w:val="00624CA9"/>
    <w:rsid w:val="006325C8"/>
    <w:rsid w:val="006B37BA"/>
    <w:rsid w:val="006C5069"/>
    <w:rsid w:val="0070627B"/>
    <w:rsid w:val="00731C89"/>
    <w:rsid w:val="00785440"/>
    <w:rsid w:val="007A4273"/>
    <w:rsid w:val="007C04EE"/>
    <w:rsid w:val="007E382D"/>
    <w:rsid w:val="00805D31"/>
    <w:rsid w:val="008442AA"/>
    <w:rsid w:val="00866E03"/>
    <w:rsid w:val="00896737"/>
    <w:rsid w:val="008F1AA2"/>
    <w:rsid w:val="00913FF3"/>
    <w:rsid w:val="00937372"/>
    <w:rsid w:val="009A6C36"/>
    <w:rsid w:val="009C1B0C"/>
    <w:rsid w:val="00A0564B"/>
    <w:rsid w:val="00A27E82"/>
    <w:rsid w:val="00A356B2"/>
    <w:rsid w:val="00A420C2"/>
    <w:rsid w:val="00A6253B"/>
    <w:rsid w:val="00AB68E3"/>
    <w:rsid w:val="00BA59D1"/>
    <w:rsid w:val="00BE5F6D"/>
    <w:rsid w:val="00C0264B"/>
    <w:rsid w:val="00C702A2"/>
    <w:rsid w:val="00C76059"/>
    <w:rsid w:val="00CF2CDA"/>
    <w:rsid w:val="00D45278"/>
    <w:rsid w:val="00D668C0"/>
    <w:rsid w:val="00DB6A62"/>
    <w:rsid w:val="00DD4BC1"/>
    <w:rsid w:val="00DD4BEC"/>
    <w:rsid w:val="00E11497"/>
    <w:rsid w:val="00E64D27"/>
    <w:rsid w:val="00E66375"/>
    <w:rsid w:val="00EA410A"/>
    <w:rsid w:val="00EC2C69"/>
    <w:rsid w:val="00EE5D37"/>
    <w:rsid w:val="00F03036"/>
    <w:rsid w:val="00F057F3"/>
    <w:rsid w:val="00F35E78"/>
    <w:rsid w:val="00F82608"/>
    <w:rsid w:val="00F9067D"/>
    <w:rsid w:val="00F935BA"/>
    <w:rsid w:val="00FA4D7C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14B27-FE62-444B-8FD8-24B9479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82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E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860"/>
  </w:style>
  <w:style w:type="paragraph" w:styleId="a8">
    <w:name w:val="footer"/>
    <w:basedOn w:val="a"/>
    <w:link w:val="a9"/>
    <w:uiPriority w:val="99"/>
    <w:unhideWhenUsed/>
    <w:rsid w:val="0047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860"/>
  </w:style>
  <w:style w:type="paragraph" w:styleId="aa">
    <w:name w:val="List Paragraph"/>
    <w:basedOn w:val="a"/>
    <w:uiPriority w:val="34"/>
    <w:qFormat/>
    <w:rsid w:val="004748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Екатерина Евгеньевна</dc:creator>
  <cp:keywords/>
  <dc:description/>
  <cp:lastModifiedBy>Левкина Виктория Вячеславовна</cp:lastModifiedBy>
  <cp:revision>2</cp:revision>
  <cp:lastPrinted>2024-05-24T07:00:00Z</cp:lastPrinted>
  <dcterms:created xsi:type="dcterms:W3CDTF">2024-06-03T09:58:00Z</dcterms:created>
  <dcterms:modified xsi:type="dcterms:W3CDTF">2024-06-03T09:58:00Z</dcterms:modified>
</cp:coreProperties>
</file>